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5E" w:rsidRPr="00720A23" w:rsidRDefault="001C1069" w:rsidP="00D320B7">
      <w:pPr>
        <w:spacing w:after="0" w:line="240" w:lineRule="auto"/>
        <w:rPr>
          <w:b/>
          <w:sz w:val="36"/>
          <w:szCs w:val="36"/>
        </w:rPr>
      </w:pPr>
      <w:r w:rsidRPr="00720A23">
        <w:rPr>
          <w:b/>
          <w:sz w:val="36"/>
          <w:szCs w:val="36"/>
        </w:rPr>
        <w:t>Communication Arts</w:t>
      </w:r>
    </w:p>
    <w:p w:rsidR="001C1069" w:rsidRPr="00720A23" w:rsidRDefault="001C1069" w:rsidP="00D320B7">
      <w:pPr>
        <w:spacing w:after="0" w:line="240" w:lineRule="auto"/>
        <w:rPr>
          <w:b/>
          <w:sz w:val="36"/>
          <w:szCs w:val="36"/>
        </w:rPr>
      </w:pPr>
      <w:r w:rsidRPr="00720A23">
        <w:rPr>
          <w:b/>
          <w:sz w:val="36"/>
          <w:szCs w:val="36"/>
        </w:rPr>
        <w:t>Power Standard 8.5</w:t>
      </w:r>
    </w:p>
    <w:p w:rsidR="001C1069" w:rsidRPr="00720A23" w:rsidRDefault="001C1069" w:rsidP="00D320B7">
      <w:pPr>
        <w:spacing w:after="0" w:line="240" w:lineRule="auto"/>
        <w:rPr>
          <w:b/>
          <w:sz w:val="36"/>
          <w:szCs w:val="36"/>
        </w:rPr>
      </w:pPr>
      <w:r w:rsidRPr="00720A23">
        <w:rPr>
          <w:b/>
          <w:sz w:val="36"/>
          <w:szCs w:val="36"/>
        </w:rPr>
        <w:t xml:space="preserve">Summative </w:t>
      </w:r>
      <w:r w:rsidR="00720A23" w:rsidRPr="00720A23">
        <w:rPr>
          <w:b/>
          <w:sz w:val="36"/>
          <w:szCs w:val="36"/>
        </w:rPr>
        <w:t>Key</w:t>
      </w:r>
    </w:p>
    <w:p w:rsidR="00D320B7" w:rsidRPr="00720A23" w:rsidRDefault="00D320B7" w:rsidP="00720A23">
      <w:pPr>
        <w:spacing w:after="0" w:line="360" w:lineRule="auto"/>
        <w:rPr>
          <w:sz w:val="32"/>
          <w:szCs w:val="32"/>
        </w:rPr>
      </w:pPr>
    </w:p>
    <w:p w:rsidR="00E14BD2" w:rsidRPr="00720A23" w:rsidRDefault="00540E33" w:rsidP="00720A23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720A23">
        <w:rPr>
          <w:sz w:val="32"/>
          <w:szCs w:val="32"/>
        </w:rPr>
        <w:t>A (R3C- Compare/Contrast)</w:t>
      </w:r>
      <w:r w:rsidR="00720A23" w:rsidRPr="00720A23">
        <w:rPr>
          <w:sz w:val="32"/>
          <w:szCs w:val="32"/>
        </w:rPr>
        <w:t xml:space="preserve"> 1 pt.</w:t>
      </w:r>
    </w:p>
    <w:p w:rsidR="00540E33" w:rsidRPr="00720A23" w:rsidRDefault="00540E33" w:rsidP="00720A23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720A23">
        <w:rPr>
          <w:sz w:val="32"/>
          <w:szCs w:val="32"/>
        </w:rPr>
        <w:t>B (R3C- Summarizing)</w:t>
      </w:r>
      <w:r w:rsidR="00720A23" w:rsidRPr="00720A23">
        <w:rPr>
          <w:sz w:val="32"/>
          <w:szCs w:val="32"/>
        </w:rPr>
        <w:t xml:space="preserve"> 1 pt.</w:t>
      </w:r>
    </w:p>
    <w:p w:rsidR="00A948A9" w:rsidRPr="00720A23" w:rsidRDefault="00A948A9" w:rsidP="00720A23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720A23">
        <w:rPr>
          <w:sz w:val="32"/>
          <w:szCs w:val="32"/>
        </w:rPr>
        <w:t>A (R3C- Sequencing)</w:t>
      </w:r>
      <w:r w:rsidR="00720A23" w:rsidRPr="00720A23">
        <w:rPr>
          <w:sz w:val="32"/>
          <w:szCs w:val="32"/>
        </w:rPr>
        <w:t xml:space="preserve"> 1 pt.</w:t>
      </w:r>
    </w:p>
    <w:p w:rsidR="00510DE0" w:rsidRPr="00720A23" w:rsidRDefault="00720A23" w:rsidP="00720A23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  <w:highlight w:val="yellow"/>
        </w:rPr>
      </w:pPr>
      <w:r w:rsidRPr="00720A23">
        <w:rPr>
          <w:sz w:val="32"/>
          <w:szCs w:val="32"/>
          <w:highlight w:val="yellow"/>
        </w:rPr>
        <w:t xml:space="preserve">CR </w:t>
      </w:r>
      <w:r w:rsidR="00510DE0" w:rsidRPr="00720A23">
        <w:rPr>
          <w:sz w:val="32"/>
          <w:szCs w:val="32"/>
          <w:highlight w:val="yellow"/>
        </w:rPr>
        <w:t>(R3C- Effectiveness of Solutions)</w:t>
      </w:r>
      <w:r w:rsidRPr="00720A23">
        <w:rPr>
          <w:sz w:val="32"/>
          <w:szCs w:val="32"/>
          <w:highlight w:val="yellow"/>
        </w:rPr>
        <w:t xml:space="preserve"> 2 pts.</w:t>
      </w:r>
    </w:p>
    <w:sectPr w:rsidR="00510DE0" w:rsidRPr="00720A23" w:rsidSect="004F2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4F3"/>
    <w:multiLevelType w:val="hybridMultilevel"/>
    <w:tmpl w:val="B1B88A74"/>
    <w:lvl w:ilvl="0" w:tplc="4B7AD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A7F34"/>
    <w:multiLevelType w:val="hybridMultilevel"/>
    <w:tmpl w:val="200E0F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C435A"/>
    <w:multiLevelType w:val="hybridMultilevel"/>
    <w:tmpl w:val="1FE26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A6B18"/>
    <w:multiLevelType w:val="hybridMultilevel"/>
    <w:tmpl w:val="AEC8C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71DFD"/>
    <w:multiLevelType w:val="hybridMultilevel"/>
    <w:tmpl w:val="278EF6D4"/>
    <w:lvl w:ilvl="0" w:tplc="36888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883BFB"/>
    <w:multiLevelType w:val="hybridMultilevel"/>
    <w:tmpl w:val="84F4F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C27ECA"/>
    <w:multiLevelType w:val="hybridMultilevel"/>
    <w:tmpl w:val="F8846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1484B"/>
    <w:multiLevelType w:val="hybridMultilevel"/>
    <w:tmpl w:val="D7486D56"/>
    <w:lvl w:ilvl="0" w:tplc="5CBE6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C1069"/>
    <w:rsid w:val="001C1069"/>
    <w:rsid w:val="00362EBF"/>
    <w:rsid w:val="004F2B5E"/>
    <w:rsid w:val="00510DE0"/>
    <w:rsid w:val="00540E33"/>
    <w:rsid w:val="005E4109"/>
    <w:rsid w:val="00720A23"/>
    <w:rsid w:val="009F5AC9"/>
    <w:rsid w:val="00A948A9"/>
    <w:rsid w:val="00AC1E4D"/>
    <w:rsid w:val="00AD3434"/>
    <w:rsid w:val="00BC202E"/>
    <w:rsid w:val="00C008F6"/>
    <w:rsid w:val="00CF2CB2"/>
    <w:rsid w:val="00D320B7"/>
    <w:rsid w:val="00D730FE"/>
    <w:rsid w:val="00DA3D5B"/>
    <w:rsid w:val="00E079BD"/>
    <w:rsid w:val="00E14BD2"/>
    <w:rsid w:val="00E2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cnixon</cp:lastModifiedBy>
  <cp:revision>4</cp:revision>
  <dcterms:created xsi:type="dcterms:W3CDTF">2010-11-23T16:46:00Z</dcterms:created>
  <dcterms:modified xsi:type="dcterms:W3CDTF">2010-11-23T16:47:00Z</dcterms:modified>
</cp:coreProperties>
</file>