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15" w:rsidRDefault="00B22B15" w:rsidP="00B22B15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Mathematics</w:t>
      </w:r>
    </w:p>
    <w:p w:rsidR="00B22B15" w:rsidRDefault="00B22B15" w:rsidP="00B22B15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Power Standard 8:5</w:t>
      </w:r>
    </w:p>
    <w:p w:rsidR="0095445F" w:rsidRDefault="00B22B15" w:rsidP="00B22B15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Summative Key</w:t>
      </w:r>
    </w:p>
    <w:p w:rsidR="00B22B15" w:rsidRDefault="00B22B15" w:rsidP="00B22B15">
      <w:pPr>
        <w:spacing w:after="0" w:line="240" w:lineRule="auto"/>
        <w:rPr>
          <w:sz w:val="32"/>
          <w:szCs w:val="32"/>
        </w:rPr>
      </w:pPr>
    </w:p>
    <w:p w:rsidR="0091074E" w:rsidRDefault="0091074E" w:rsidP="00B22B15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C</w:t>
      </w:r>
      <w:r w:rsidR="00B22B15">
        <w:rPr>
          <w:sz w:val="32"/>
          <w:szCs w:val="32"/>
        </w:rPr>
        <w:t xml:space="preserve"> (G3A Reposition Shapes) 1 pt.</w:t>
      </w:r>
    </w:p>
    <w:p w:rsidR="0091074E" w:rsidRDefault="0091074E" w:rsidP="00B22B15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B</w:t>
      </w:r>
      <w:r w:rsidR="00B22B15">
        <w:rPr>
          <w:sz w:val="32"/>
          <w:szCs w:val="32"/>
        </w:rPr>
        <w:t xml:space="preserve"> (G3B Scale Factor) 1 pt.</w:t>
      </w:r>
    </w:p>
    <w:p w:rsidR="0091074E" w:rsidRDefault="0091074E" w:rsidP="00B22B15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D</w:t>
      </w:r>
      <w:r w:rsidR="00B22B15">
        <w:rPr>
          <w:sz w:val="32"/>
          <w:szCs w:val="32"/>
        </w:rPr>
        <w:t xml:space="preserve"> (G3C Rotational Symmetry) 1 pt.</w:t>
      </w:r>
    </w:p>
    <w:p w:rsidR="0091074E" w:rsidRDefault="0091074E" w:rsidP="00B22B15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A</w:t>
      </w:r>
      <w:r w:rsidR="00B22B15">
        <w:rPr>
          <w:sz w:val="32"/>
          <w:szCs w:val="32"/>
        </w:rPr>
        <w:t xml:space="preserve"> (G3A Reposition Shapes) 1 pt.</w:t>
      </w:r>
    </w:p>
    <w:p w:rsidR="0091074E" w:rsidRDefault="0091074E" w:rsidP="00B22B15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D</w:t>
      </w:r>
      <w:r w:rsidR="00B22B15">
        <w:rPr>
          <w:sz w:val="32"/>
          <w:szCs w:val="32"/>
        </w:rPr>
        <w:t xml:space="preserve"> (G3A Reposition Shapes) 1 pt.</w:t>
      </w:r>
    </w:p>
    <w:p w:rsidR="0091074E" w:rsidRPr="00B22B15" w:rsidRDefault="00B22B15" w:rsidP="00B22B15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highlight w:val="yellow"/>
        </w:rPr>
      </w:pPr>
      <w:r w:rsidRPr="00B22B15">
        <w:rPr>
          <w:sz w:val="32"/>
          <w:szCs w:val="32"/>
          <w:highlight w:val="yellow"/>
        </w:rPr>
        <w:t>CR (G3B Scale Factor) 1 pt.</w:t>
      </w:r>
    </w:p>
    <w:p w:rsidR="0091074E" w:rsidRPr="00B22B15" w:rsidRDefault="00B22B15" w:rsidP="00B22B15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highlight w:val="yellow"/>
        </w:rPr>
      </w:pPr>
      <w:r w:rsidRPr="00B22B15">
        <w:rPr>
          <w:sz w:val="32"/>
          <w:szCs w:val="32"/>
          <w:highlight w:val="yellow"/>
        </w:rPr>
        <w:t>CR (G4B Use Visual Models to Solve Problems) 2 pts.</w:t>
      </w:r>
    </w:p>
    <w:p w:rsidR="0091074E" w:rsidRPr="00B22B15" w:rsidRDefault="00B22B15" w:rsidP="00B22B15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highlight w:val="yellow"/>
        </w:rPr>
      </w:pPr>
      <w:r w:rsidRPr="00B22B15">
        <w:rPr>
          <w:sz w:val="32"/>
          <w:szCs w:val="32"/>
          <w:highlight w:val="yellow"/>
        </w:rPr>
        <w:t>CR (G4B Use Visual Models to Solve Problems) 2 pts.</w:t>
      </w:r>
    </w:p>
    <w:p w:rsidR="0091074E" w:rsidRPr="00B22B15" w:rsidRDefault="0091074E" w:rsidP="00B22B15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highlight w:val="yellow"/>
        </w:rPr>
      </w:pPr>
      <w:r w:rsidRPr="00B22B15">
        <w:rPr>
          <w:sz w:val="32"/>
          <w:szCs w:val="32"/>
          <w:highlight w:val="yellow"/>
        </w:rPr>
        <w:t xml:space="preserve"> </w:t>
      </w:r>
      <w:r w:rsidR="00B22B15" w:rsidRPr="00B22B15">
        <w:rPr>
          <w:sz w:val="32"/>
          <w:szCs w:val="32"/>
          <w:highlight w:val="yellow"/>
        </w:rPr>
        <w:t>CR (G4B Use Visual Models to Solve Problems) 2 pts.</w:t>
      </w:r>
    </w:p>
    <w:p w:rsidR="0091074E" w:rsidRDefault="0091074E" w:rsidP="0091074E">
      <w:pPr>
        <w:pStyle w:val="ListParagraph"/>
        <w:rPr>
          <w:sz w:val="32"/>
          <w:szCs w:val="32"/>
        </w:rPr>
      </w:pPr>
    </w:p>
    <w:p w:rsidR="0091074E" w:rsidRDefault="0091074E" w:rsidP="0091074E">
      <w:pPr>
        <w:pStyle w:val="ListParagraph"/>
        <w:rPr>
          <w:sz w:val="32"/>
          <w:szCs w:val="32"/>
        </w:rPr>
      </w:pPr>
    </w:p>
    <w:p w:rsidR="0091074E" w:rsidRPr="0091074E" w:rsidRDefault="0091074E" w:rsidP="0091074E">
      <w:pPr>
        <w:pStyle w:val="ListParagraph"/>
        <w:rPr>
          <w:sz w:val="32"/>
          <w:szCs w:val="32"/>
        </w:rPr>
      </w:pPr>
    </w:p>
    <w:sectPr w:rsidR="0091074E" w:rsidRPr="0091074E" w:rsidSect="00954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C6E0A"/>
    <w:multiLevelType w:val="hybridMultilevel"/>
    <w:tmpl w:val="00C00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074E"/>
    <w:rsid w:val="002502D2"/>
    <w:rsid w:val="003760FE"/>
    <w:rsid w:val="0041319E"/>
    <w:rsid w:val="00643EE2"/>
    <w:rsid w:val="00681BB7"/>
    <w:rsid w:val="0091074E"/>
    <w:rsid w:val="0095445F"/>
    <w:rsid w:val="00A73EEB"/>
    <w:rsid w:val="00B2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7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>Willard R-II Schools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WHS</dc:creator>
  <cp:keywords/>
  <dc:description/>
  <cp:lastModifiedBy>cnixon</cp:lastModifiedBy>
  <cp:revision>3</cp:revision>
  <dcterms:created xsi:type="dcterms:W3CDTF">2010-11-16T19:23:00Z</dcterms:created>
  <dcterms:modified xsi:type="dcterms:W3CDTF">2010-11-16T19:26:00Z</dcterms:modified>
</cp:coreProperties>
</file>